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2520"/>
          <w:tab w:val="left" w:pos="3060"/>
        </w:tabs>
        <w:jc w:val="center"/>
        <w:rPr>
          <w:rFonts w:ascii="Myriad Pro" w:cs="Myriad Pro" w:hAnsi="Myriad Pro" w:eastAsia="Myriad Pro"/>
          <w:b w:val="1"/>
          <w:bCs w:val="1"/>
          <w:sz w:val="52"/>
          <w:szCs w:val="52"/>
        </w:rPr>
      </w:pPr>
      <w:r>
        <w:rPr>
          <w:rFonts w:ascii="Myriad Pro" w:cs="Myriad Pro" w:hAnsi="Myriad Pro" w:eastAsia="Myriad Pro"/>
          <w:b w:val="1"/>
          <w:bCs w:val="1"/>
          <w:sz w:val="72"/>
          <w:szCs w:val="72"/>
          <w:rtl w:val="0"/>
        </w:rPr>
        <w:t>A</w:t>
      </w:r>
      <w:r>
        <w:rPr>
          <w:rFonts w:ascii="Myriad Pro" w:cs="Myriad Pro" w:hAnsi="Myriad Pro" w:eastAsia="Myriad Pro"/>
          <w:b w:val="1"/>
          <w:bCs w:val="1"/>
          <w:sz w:val="56"/>
          <w:szCs w:val="56"/>
          <w:rtl w:val="0"/>
        </w:rPr>
        <w:t>NNA</w:t>
      </w:r>
      <w:r>
        <w:rPr>
          <w:rFonts w:ascii="Myriad Pro" w:cs="Myriad Pro" w:hAnsi="Myriad Pro" w:eastAsia="Myriad Pro"/>
          <w:b w:val="1"/>
          <w:bCs w:val="1"/>
          <w:sz w:val="72"/>
          <w:szCs w:val="72"/>
          <w:rtl w:val="0"/>
        </w:rPr>
        <w:t xml:space="preserve"> E</w:t>
      </w:r>
      <w:r>
        <w:rPr>
          <w:rFonts w:ascii="Myriad Pro" w:cs="Myriad Pro" w:hAnsi="Myriad Pro" w:eastAsia="Myriad Pro"/>
          <w:b w:val="1"/>
          <w:bCs w:val="1"/>
          <w:sz w:val="56"/>
          <w:szCs w:val="56"/>
          <w:rtl w:val="0"/>
        </w:rPr>
        <w:t>AST</w:t>
      </w:r>
      <w:r>
        <w:rPr>
          <w:rFonts w:ascii="Myriad Pro" w:cs="Myriad Pro" w:hAnsi="Myriad Pro" w:eastAsia="Myriad Pro"/>
          <w:b w:val="1"/>
          <w:bCs w:val="1"/>
          <w:sz w:val="52"/>
          <w:szCs w:val="52"/>
        </w:rPr>
        <w:br w:type="textWrapping"/>
      </w:r>
      <w:r>
        <w:rPr>
          <w:rFonts w:ascii="Myriad Pro" w:cs="Myriad Pro" w:hAnsi="Myriad Pro" w:eastAsia="Myriad Pro"/>
          <w:b w:val="1"/>
          <w:bCs w:val="1"/>
          <w:sz w:val="28"/>
          <w:szCs w:val="28"/>
          <w:rtl w:val="0"/>
        </w:rPr>
        <w:t>SAG/AFTRA (E)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</w:rPr>
        <w:t>Film</w:t>
      </w:r>
    </w:p>
    <w:p>
      <w:pPr>
        <w:pStyle w:val="Body"/>
        <w:ind w:left="2790" w:hanging="2790"/>
        <w:rPr>
          <w:rFonts w:ascii="Times" w:cs="Times" w:hAnsi="Times" w:eastAsia="Times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Committed</w:t>
        <w:tab/>
        <w:tab/>
        <w:tab/>
        <w:tab/>
        <w:t>Lead</w:t>
        <w:tab/>
        <w:tab/>
        <w:tab/>
        <w:tab/>
      </w:r>
      <w:r>
        <w:rPr>
          <w:rFonts w:ascii="Helvetica Neue" w:hAnsi="Helvetica Neue"/>
          <w:color w:val="333333"/>
          <w:sz w:val="22"/>
          <w:szCs w:val="22"/>
          <w:u w:color="333333"/>
          <w:shd w:val="clear" w:color="auto" w:fill="ffffff"/>
          <w:rtl w:val="0"/>
        </w:rPr>
        <w:t>Justin Vilardi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The Controller </w:t>
      </w:r>
      <w:r>
        <w:rPr>
          <w:rFonts w:ascii="Helvetica" w:cs="Helvetica" w:hAnsi="Helvetica" w:eastAsia="Helvetica"/>
        </w:rPr>
        <w:tab/>
      </w:r>
      <w:r>
        <w:rPr>
          <w:rFonts w:ascii="Helvetica" w:cs="Helvetica" w:hAnsi="Helvetica" w:eastAsia="Helvetica"/>
          <w:sz w:val="22"/>
          <w:szCs w:val="22"/>
          <w:rtl w:val="0"/>
          <w:lang w:val="en-US"/>
        </w:rPr>
        <w:tab/>
        <w:tab/>
        <w:tab/>
        <w:t>Lead</w:t>
        <w:tab/>
        <w:tab/>
        <w:tab/>
        <w:tab/>
        <w:t>Bryce Marrero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 xml:space="preserve">My Reverie </w:t>
        <w:tab/>
        <w:tab/>
        <w:tab/>
        <w:tab/>
      </w:r>
      <w:r>
        <w:rPr>
          <w:rFonts w:ascii="Helvetica" w:cs="Helvetica" w:hAnsi="Helvetica" w:eastAsia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  <w:rtl w:val="0"/>
          <w:lang w:val="en-US"/>
        </w:rPr>
        <w:t>Lead</w:t>
        <w:tab/>
        <w:tab/>
        <w:tab/>
        <w:tab/>
        <w:t>Jeffery Blank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Fragile House</w:t>
        <w:tab/>
        <w:tab/>
        <w:tab/>
        <w:tab/>
        <w:tab/>
        <w:t>Lead</w:t>
        <w:tab/>
        <w:tab/>
        <w:tab/>
        <w:tab/>
        <w:t>Dale Metz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Pep Talks</w:t>
      </w:r>
      <w:r>
        <w:rPr>
          <w:rFonts w:ascii="Helvetica" w:cs="Helvetica" w:hAnsi="Helvetica" w:eastAsia="Helvetica"/>
          <w:sz w:val="22"/>
          <w:szCs w:val="22"/>
        </w:rPr>
        <w:tab/>
      </w:r>
      <w:r>
        <w:rPr>
          <w:rFonts w:ascii="Helvetica" w:cs="Helvetica" w:hAnsi="Helvetica" w:eastAsia="Helvetica"/>
          <w:sz w:val="22"/>
          <w:szCs w:val="22"/>
          <w:rtl w:val="0"/>
          <w:lang w:val="en-US"/>
        </w:rPr>
        <w:tab/>
        <w:tab/>
        <w:tab/>
        <w:tab/>
        <w:t>Lead</w:t>
        <w:tab/>
        <w:tab/>
        <w:tab/>
        <w:tab/>
        <w:t>Robert DiCapo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Television/New Media  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fr-FR"/>
        </w:rPr>
        <w:t>Tattoo Nightmares</w:t>
        <w:tab/>
        <w:tab/>
        <w:tab/>
        <w:tab/>
        <w:t>Guest Star</w:t>
        <w:tab/>
        <w:tab/>
        <w:tab/>
        <w:t xml:space="preserve">SPIKE TV 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s-ES_tradnl"/>
        </w:rPr>
        <w:t xml:space="preserve">Last Americans </w:t>
      </w:r>
      <w:r>
        <w:rPr>
          <w:rFonts w:ascii="Helvetica" w:hAnsi="Helvetica"/>
          <w:rtl w:val="0"/>
        </w:rPr>
        <w:t>(Pilot)</w:t>
      </w:r>
      <w:r>
        <w:rPr>
          <w:rFonts w:ascii="Helvetica" w:cs="Helvetica" w:hAnsi="Helvetica" w:eastAsia="Helvetica"/>
          <w:sz w:val="22"/>
          <w:szCs w:val="22"/>
          <w:rtl w:val="0"/>
          <w:lang w:val="da-DK"/>
        </w:rPr>
        <w:tab/>
        <w:tab/>
        <w:tab/>
        <w:tab/>
        <w:t>Co-Star</w:t>
        <w:tab/>
        <w:tab/>
        <w:tab/>
        <w:t xml:space="preserve">Shed Media 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LG Healing Campaign</w:t>
        <w:tab/>
        <w:tab/>
        <w:tab/>
        <w:t>Day Player</w:t>
        <w:tab/>
        <w:tab/>
        <w:tab/>
        <w:t>LG Korea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fr-FR"/>
        </w:rPr>
        <w:t>Commercials</w:t>
      </w:r>
      <w:r>
        <w:rPr>
          <w:rFonts w:ascii="Helvetica" w:hAnsi="Helvetica"/>
          <w:sz w:val="36"/>
          <w:szCs w:val="36"/>
          <w:rtl w:val="0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Conflicts available upon request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Theater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Golden Fairytale Castle Show</w:t>
        <w:tab/>
        <w:tab/>
        <w:t>Face Character/Dancer</w:t>
        <w:tab/>
        <w:t>Shanghai Disneyland</w:t>
        <w:tab/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Tokyo Disney Resort</w:t>
        <w:tab/>
        <w:tab/>
        <w:tab/>
        <w:tab/>
        <w:t>Face Character</w:t>
        <w:tab/>
        <w:tab/>
        <w:t>Oriental Land Co.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s-ES_tradnl"/>
        </w:rPr>
        <w:t>Santa Doll</w:t>
        <w:tab/>
        <w:tab/>
        <w:tab/>
        <w:tab/>
        <w:tab/>
        <w:t>Cinnamon Twist</w:t>
        <w:tab/>
        <w:tab/>
        <w:t>Universal Studios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Joy Island</w:t>
        <w:tab/>
        <w:tab/>
        <w:tab/>
        <w:tab/>
        <w:tab/>
        <w:t>Dancer</w:t>
        <w:tab/>
        <w:tab/>
        <w:tab/>
        <w:tab/>
        <w:t>Nigel Lithgoe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Chronicles of Narnia</w:t>
        <w:tab/>
        <w:tab/>
        <w:tab/>
        <w:tab/>
        <w:t>Susan</w:t>
        <w:tab/>
        <w:tab/>
        <w:tab/>
        <w:tab/>
        <w:t>Theatrical Arts Int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fr-FR"/>
        </w:rPr>
        <w:t>Munkees</w:t>
        <w:tab/>
        <w:tab/>
        <w:tab/>
        <w:tab/>
        <w:tab/>
        <w:t>Improv Player</w:t>
        <w:tab/>
        <w:tab/>
        <w:tab/>
        <w:t xml:space="preserve">LA Connection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Peter Pan</w:t>
        <w:tab/>
        <w:tab/>
        <w:tab/>
        <w:tab/>
        <w:tab/>
        <w:t>Tiger Lily</w:t>
        <w:tab/>
        <w:tab/>
        <w:tab/>
        <w:t xml:space="preserve">Cocoa V Playhouse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Voice Over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Demo available upon request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Training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Carolyn Barry Creative</w:t>
      </w:r>
      <w:r>
        <w:rPr>
          <w:rFonts w:ascii="Helvetica" w:cs="Helvetica" w:hAnsi="Helvetica" w:eastAsia="Helvetica"/>
          <w:sz w:val="22"/>
          <w:szCs w:val="22"/>
          <w:rtl w:val="0"/>
          <w:lang w:val="it-IT"/>
        </w:rPr>
        <w:tab/>
        <w:tab/>
        <w:tab/>
        <w:t>Meisner Technique</w:t>
        <w:tab/>
        <w:tab/>
        <w:t>Joshua Bitton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Drama Inc.</w:t>
        <w:tab/>
        <w:tab/>
        <w:tab/>
        <w:tab/>
        <w:tab/>
        <w:t>From Audition To Set</w:t>
        <w:tab/>
        <w:tab/>
        <w:t>Alex Collins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Upright Citizens Brigade</w:t>
      </w: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ab/>
        <w:t xml:space="preserve">Comedic Improv </w:t>
        <w:tab/>
        <w:tab/>
        <w:t>UCB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The Robert Mello Studio</w:t>
        <w:tab/>
        <w:tab/>
        <w:tab/>
        <w:t>Comic Persona</w:t>
        <w:tab/>
        <w:tab/>
        <w:t>Cathy Reinking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Carolyn Barry Creative</w:t>
      </w:r>
      <w:r>
        <w:rPr>
          <w:rFonts w:ascii="Helvetica" w:cs="Helvetica" w:hAnsi="Helvetica" w:eastAsia="Helvetica"/>
          <w:sz w:val="22"/>
          <w:szCs w:val="22"/>
          <w:rtl w:val="0"/>
          <w:lang w:val="fr-FR"/>
        </w:rPr>
        <w:tab/>
        <w:tab/>
        <w:tab/>
        <w:t>Commercial Technique</w:t>
        <w:tab/>
        <w:t>Carolyne Barry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Viera Dance Conservatory</w:t>
      </w:r>
      <w:r>
        <w:rPr>
          <w:rFonts w:ascii="Helvetica" w:cs="Helvetica" w:hAnsi="Helvetica" w:eastAsia="Helvetica"/>
          <w:sz w:val="22"/>
          <w:szCs w:val="22"/>
          <w:rtl w:val="0"/>
          <w:lang w:val="en-US"/>
        </w:rPr>
        <w:tab/>
        <w:tab/>
        <w:tab/>
        <w:t>Musical Theater/Mime            Bonnie Callahan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Viera Dance Conservatory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  <w:tab/>
        <w:tab/>
        <w:tab/>
        <w:t>Dance Training</w:t>
        <w:tab/>
        <w:tab/>
      </w:r>
      <w:r>
        <w:rPr>
          <w:rFonts w:ascii="Helvetica" w:hAnsi="Helvetica"/>
          <w:sz w:val="22"/>
          <w:szCs w:val="22"/>
          <w:rtl w:val="0"/>
          <w:lang w:val="en-US"/>
        </w:rPr>
        <w:t>V.D.C. Creative Team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Imperial Dance Co. </w:t>
      </w:r>
      <w:r>
        <w:rPr>
          <w:rFonts w:ascii="Helvetica" w:cs="Helvetica" w:hAnsi="Helvetica" w:eastAsia="Helvetica"/>
          <w:sz w:val="22"/>
          <w:szCs w:val="22"/>
          <w:rtl w:val="0"/>
          <w:lang w:val="en-US"/>
        </w:rPr>
        <w:tab/>
        <w:tab/>
        <w:tab/>
        <w:tab/>
        <w:t>Dance Training</w:t>
        <w:tab/>
        <w:tab/>
      </w:r>
      <w:r>
        <w:rPr>
          <w:rFonts w:ascii="Helvetica" w:hAnsi="Helvetica"/>
          <w:sz w:val="22"/>
          <w:szCs w:val="22"/>
          <w:rtl w:val="0"/>
          <w:lang w:val="en-US"/>
        </w:rPr>
        <w:t>Liz Bevilacqua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American Ballet Theater</w:t>
      </w:r>
      <w:r>
        <w:rPr>
          <w:rFonts w:ascii="Helvetica" w:cs="Helvetica" w:hAnsi="Helvetica" w:eastAsia="Helvetica"/>
          <w:sz w:val="22"/>
          <w:szCs w:val="22"/>
          <w:rtl w:val="0"/>
          <w:lang w:val="it-IT"/>
        </w:rPr>
        <w:tab/>
        <w:tab/>
        <w:tab/>
        <w:t>ABT Level 5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Training</w:t>
      </w:r>
      <w:r>
        <w:rPr>
          <w:rFonts w:ascii="Helvetica" w:cs="Helvetica" w:hAnsi="Helvetica" w:eastAsia="Helvetica"/>
          <w:sz w:val="22"/>
          <w:szCs w:val="22"/>
        </w:rPr>
        <w:tab/>
        <w:tab/>
      </w:r>
      <w:r>
        <w:rPr>
          <w:rFonts w:ascii="Helvetica" w:hAnsi="Helvetica"/>
          <w:sz w:val="22"/>
          <w:szCs w:val="22"/>
          <w:rtl w:val="0"/>
          <w:lang w:val="en-US"/>
        </w:rPr>
        <w:t>ABT Staff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sv-SE"/>
        </w:rPr>
        <w:t>Special Skills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Dance: ballet, jazz, contemporary, hip hop, modern, salsa, freestyle,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jazz funk,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pointe, tap, waltz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Singing: Range: mezzo-soprano, Folk, Pop, Jazz, Musical Theater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Combat Training: Sword Fighting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nl-NL"/>
        </w:rPr>
        <w:t>General Sports: Swimming, Track, *Windsurfing (Novice)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Dialects: British, Cockney, New York, Brooklyn, Southern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Helvetica" w:hAnsi="Helvetica"/>
          <w:sz w:val="22"/>
          <w:szCs w:val="22"/>
          <w:rtl w:val="0"/>
          <w:lang w:val="es-ES_tradnl"/>
        </w:rPr>
        <w:t>Valid Passport</w:t>
      </w:r>
    </w:p>
    <w:sectPr>
      <w:headerReference w:type="default" r:id="rId4"/>
      <w:footerReference w:type="default" r:id="rId5"/>
      <w:pgSz w:w="12240" w:h="15840" w:orient="portrait"/>
      <w:pgMar w:top="864" w:right="1440" w:bottom="936" w:left="1440" w:header="720" w:footer="50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4680"/>
        <w:tab w:val="right" w:pos="9340"/>
        <w:tab w:val="clear" w:pos="4320"/>
        <w:tab w:val="clear" w:pos="8640"/>
      </w:tabs>
      <w:rPr>
        <w:rFonts w:ascii="Myriad Pro" w:cs="Myriad Pro" w:hAnsi="Myriad Pro" w:eastAsia="Myriad Pro"/>
        <w:b w:val="1"/>
        <w:bCs w:val="1"/>
        <w:sz w:val="24"/>
        <w:szCs w:val="24"/>
      </w:rPr>
    </w:pPr>
    <w:r>
      <w:tab/>
    </w:r>
    <w:r>
      <w:rPr>
        <w:rFonts w:ascii="Myriad Pro" w:cs="Myriad Pro" w:hAnsi="Myriad Pro" w:eastAsia="Myriad Pro"/>
        <w:b w:val="1"/>
        <w:bCs w:val="1"/>
        <w:sz w:val="24"/>
        <w:szCs w:val="24"/>
        <w:rtl w:val="0"/>
        <w:lang w:val="en-US"/>
      </w:rPr>
      <w:t>www.Anna-East.com</w:t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rPr>
        <w:sz w:val="24"/>
        <w:szCs w:val="24"/>
      </w:rPr>
    </w:pPr>
    <w:r>
      <w:rPr>
        <w:sz w:val="24"/>
        <w:szCs w:val="24"/>
        <w:rtl w:val="0"/>
      </w:rPr>
      <w:tab/>
      <w:t>p. 321.474.3025 / AnnaEastActs@gmail.com</w:t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sz w:val="24"/>
        <w:szCs w:val="24"/>
        <w:rtl w:val="0"/>
        <w:lang w:val="en-US"/>
      </w:rPr>
      <w:t>Height: 5</w:t>
    </w:r>
    <w:r>
      <w:rPr>
        <w:sz w:val="24"/>
        <w:szCs w:val="24"/>
        <w:rtl w:val="0"/>
        <w:lang w:val="en-US"/>
      </w:rPr>
      <w:t>’</w:t>
    </w:r>
    <w:r>
      <w:rPr>
        <w:sz w:val="24"/>
        <w:szCs w:val="24"/>
        <w:rtl w:val="0"/>
        <w:lang w:val="en-US"/>
      </w:rPr>
      <w:t>6</w:t>
    </w:r>
    <w:r>
      <w:rPr>
        <w:sz w:val="24"/>
        <w:szCs w:val="24"/>
        <w:rtl w:val="0"/>
        <w:lang w:val="en-US"/>
      </w:rPr>
      <w:t xml:space="preserve">” </w:t>
    </w:r>
    <w:r>
      <w:rPr>
        <w:sz w:val="24"/>
        <w:szCs w:val="24"/>
        <w:rtl w:val="0"/>
        <w:lang w:val="en-US"/>
      </w:rPr>
      <w:t>/ Hair: Auburn / Eye: Blue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